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D8FC2F" w14:textId="40402D19" w:rsidR="003057EB" w:rsidRPr="00977C6D" w:rsidRDefault="006A4A97" w:rsidP="005B765A">
      <w:pPr>
        <w:spacing w:before="120" w:after="120" w:line="360" w:lineRule="auto"/>
        <w:rPr>
          <w:b/>
          <w:bCs/>
          <w:color w:val="000080"/>
        </w:rPr>
      </w:pPr>
      <w:r w:rsidRPr="00977C6D">
        <w:rPr>
          <w:b/>
          <w:bCs/>
          <w:color w:val="000080"/>
        </w:rPr>
        <w:t>Exercice N° 1 :</w:t>
      </w:r>
      <w:r w:rsidR="00134115">
        <w:rPr>
          <w:b/>
          <w:bCs/>
          <w:color w:val="000080"/>
        </w:rPr>
        <w:t xml:space="preserve"> :(10</w:t>
      </w:r>
      <w:r w:rsidR="00977C6D" w:rsidRPr="00977C6D">
        <w:rPr>
          <w:b/>
          <w:bCs/>
          <w:color w:val="000080"/>
        </w:rPr>
        <w:t>pts)</w:t>
      </w:r>
    </w:p>
    <w:p w14:paraId="2C85C3E4" w14:textId="7D4285FC" w:rsidR="00E403DA" w:rsidRPr="00977C6D" w:rsidRDefault="00E403DA" w:rsidP="005C2A3D">
      <w:pPr>
        <w:spacing w:line="360" w:lineRule="auto"/>
        <w:ind w:firstLine="426"/>
      </w:pPr>
      <w:r w:rsidRPr="00977C6D">
        <w:t>Dans un système monoprocesseur les 4 processus P</w:t>
      </w:r>
      <w:r w:rsidR="000C4C70">
        <w:t xml:space="preserve">1, P2, P3 et P4 qui effectuent </w:t>
      </w:r>
      <w:r w:rsidRPr="00977C6D">
        <w:t>des calculs et des</w:t>
      </w:r>
      <w:r w:rsidR="00977C6D">
        <w:t xml:space="preserve"> e</w:t>
      </w:r>
      <w:r w:rsidR="00977C6D" w:rsidRPr="00977C6D">
        <w:t>ntrées</w:t>
      </w:r>
      <w:r w:rsidRPr="00977C6D">
        <w:t>/sorties avec un</w:t>
      </w:r>
      <w:r w:rsidR="00977C6D">
        <w:t xml:space="preserve"> </w:t>
      </w:r>
      <w:r w:rsidRPr="00977C6D">
        <w:t>disque selon les temps donnés ci-</w:t>
      </w:r>
      <w:r w:rsidR="00AB6F78" w:rsidRPr="00977C6D">
        <w:t>dessous :</w:t>
      </w:r>
      <w:r w:rsidRPr="00977C6D">
        <w:t> 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18"/>
        <w:gridCol w:w="7536"/>
      </w:tblGrid>
      <w:tr w:rsidR="00E403DA" w:rsidRPr="00977C6D" w14:paraId="60D23290" w14:textId="77777777" w:rsidTr="00252C11">
        <w:tc>
          <w:tcPr>
            <w:tcW w:w="1526" w:type="dxa"/>
          </w:tcPr>
          <w:p w14:paraId="22B8CCFC" w14:textId="77777777" w:rsidR="00E403DA" w:rsidRPr="00977C6D" w:rsidRDefault="00E403DA" w:rsidP="005C2A3D">
            <w:pPr>
              <w:spacing w:line="360" w:lineRule="auto"/>
              <w:rPr>
                <w:rFonts w:eastAsiaTheme="minorHAnsi"/>
              </w:rPr>
            </w:pPr>
            <w:r w:rsidRPr="00977C6D">
              <w:rPr>
                <w:rFonts w:eastAsiaTheme="minorHAnsi"/>
              </w:rPr>
              <w:t>Processus 1</w:t>
            </w:r>
          </w:p>
        </w:tc>
        <w:tc>
          <w:tcPr>
            <w:tcW w:w="7680" w:type="dxa"/>
          </w:tcPr>
          <w:p w14:paraId="269C9A25" w14:textId="5C7B427D" w:rsidR="00E403DA" w:rsidRPr="00977C6D" w:rsidRDefault="00E403DA" w:rsidP="005C2A3D">
            <w:pPr>
              <w:spacing w:line="360" w:lineRule="auto"/>
              <w:rPr>
                <w:rFonts w:eastAsiaTheme="minorHAnsi"/>
              </w:rPr>
            </w:pPr>
            <w:r w:rsidRPr="00977C6D">
              <w:rPr>
                <w:rFonts w:eastAsiaTheme="minorHAnsi"/>
              </w:rPr>
              <w:t xml:space="preserve">3 Unité </w:t>
            </w:r>
            <w:r w:rsidR="00977C6D" w:rsidRPr="00977C6D">
              <w:rPr>
                <w:rFonts w:eastAsiaTheme="minorHAnsi"/>
              </w:rPr>
              <w:t>calcul 7</w:t>
            </w:r>
            <w:r w:rsidRPr="00977C6D">
              <w:rPr>
                <w:rFonts w:eastAsiaTheme="minorHAnsi"/>
              </w:rPr>
              <w:t xml:space="preserve">   Unité E/S    2 Unité calcul    1 Unité E/</w:t>
            </w:r>
            <w:r w:rsidR="00977C6D" w:rsidRPr="00977C6D">
              <w:rPr>
                <w:rFonts w:eastAsiaTheme="minorHAnsi"/>
              </w:rPr>
              <w:t>S 1</w:t>
            </w:r>
            <w:r w:rsidRPr="00977C6D">
              <w:rPr>
                <w:rFonts w:eastAsiaTheme="minorHAnsi"/>
              </w:rPr>
              <w:t xml:space="preserve"> Unité calcul  </w:t>
            </w:r>
          </w:p>
        </w:tc>
      </w:tr>
      <w:tr w:rsidR="00E403DA" w:rsidRPr="00977C6D" w14:paraId="0EBFACBB" w14:textId="77777777" w:rsidTr="00252C11">
        <w:tc>
          <w:tcPr>
            <w:tcW w:w="1526" w:type="dxa"/>
          </w:tcPr>
          <w:p w14:paraId="7AEAB632" w14:textId="77777777" w:rsidR="00E403DA" w:rsidRPr="00977C6D" w:rsidRDefault="00E403DA" w:rsidP="005C2A3D">
            <w:pPr>
              <w:spacing w:line="360" w:lineRule="auto"/>
              <w:rPr>
                <w:rFonts w:eastAsiaTheme="minorHAnsi"/>
              </w:rPr>
            </w:pPr>
            <w:r w:rsidRPr="00977C6D">
              <w:rPr>
                <w:rFonts w:eastAsiaTheme="minorHAnsi"/>
              </w:rPr>
              <w:t>Processus 2</w:t>
            </w:r>
          </w:p>
        </w:tc>
        <w:tc>
          <w:tcPr>
            <w:tcW w:w="7680" w:type="dxa"/>
          </w:tcPr>
          <w:p w14:paraId="195C8DFC" w14:textId="04CBC6C6" w:rsidR="00E403DA" w:rsidRPr="00977C6D" w:rsidRDefault="00E403DA" w:rsidP="005C2A3D">
            <w:pPr>
              <w:spacing w:line="360" w:lineRule="auto"/>
              <w:rPr>
                <w:rFonts w:eastAsiaTheme="minorHAnsi"/>
              </w:rPr>
            </w:pPr>
            <w:r w:rsidRPr="00977C6D">
              <w:rPr>
                <w:rFonts w:eastAsiaTheme="minorHAnsi"/>
              </w:rPr>
              <w:t xml:space="preserve">4 Unité </w:t>
            </w:r>
            <w:r w:rsidR="00977C6D" w:rsidRPr="00977C6D">
              <w:rPr>
                <w:rFonts w:eastAsiaTheme="minorHAnsi"/>
              </w:rPr>
              <w:t>calcul 2</w:t>
            </w:r>
            <w:r w:rsidRPr="00977C6D">
              <w:rPr>
                <w:rFonts w:eastAsiaTheme="minorHAnsi"/>
              </w:rPr>
              <w:t xml:space="preserve">   Unité E/S    3 Unité calcul    1 Unité E/</w:t>
            </w:r>
            <w:r w:rsidR="00977C6D" w:rsidRPr="00977C6D">
              <w:rPr>
                <w:rFonts w:eastAsiaTheme="minorHAnsi"/>
              </w:rPr>
              <w:t>S 1</w:t>
            </w:r>
            <w:r w:rsidRPr="00977C6D">
              <w:rPr>
                <w:rFonts w:eastAsiaTheme="minorHAnsi"/>
              </w:rPr>
              <w:t xml:space="preserve"> Unité calcul  </w:t>
            </w:r>
          </w:p>
        </w:tc>
      </w:tr>
      <w:tr w:rsidR="00E403DA" w:rsidRPr="00977C6D" w14:paraId="2D4492CC" w14:textId="77777777" w:rsidTr="00252C11">
        <w:tc>
          <w:tcPr>
            <w:tcW w:w="1526" w:type="dxa"/>
          </w:tcPr>
          <w:p w14:paraId="6A522D8A" w14:textId="77777777" w:rsidR="00E403DA" w:rsidRPr="00977C6D" w:rsidRDefault="00E403DA" w:rsidP="005C2A3D">
            <w:pPr>
              <w:spacing w:line="360" w:lineRule="auto"/>
              <w:rPr>
                <w:rFonts w:eastAsiaTheme="minorHAnsi"/>
              </w:rPr>
            </w:pPr>
            <w:r w:rsidRPr="00977C6D">
              <w:rPr>
                <w:rFonts w:eastAsiaTheme="minorHAnsi"/>
              </w:rPr>
              <w:t>Processus 3</w:t>
            </w:r>
          </w:p>
        </w:tc>
        <w:tc>
          <w:tcPr>
            <w:tcW w:w="7680" w:type="dxa"/>
          </w:tcPr>
          <w:p w14:paraId="6DA9FC65" w14:textId="781D3D78" w:rsidR="00E403DA" w:rsidRPr="00977C6D" w:rsidRDefault="00E403DA" w:rsidP="005C2A3D">
            <w:pPr>
              <w:spacing w:line="360" w:lineRule="auto"/>
              <w:rPr>
                <w:rFonts w:eastAsiaTheme="minorHAnsi"/>
              </w:rPr>
            </w:pPr>
            <w:r w:rsidRPr="00977C6D">
              <w:rPr>
                <w:rFonts w:eastAsiaTheme="minorHAnsi"/>
              </w:rPr>
              <w:t xml:space="preserve">2 Unité </w:t>
            </w:r>
            <w:r w:rsidR="00977C6D" w:rsidRPr="00977C6D">
              <w:rPr>
                <w:rFonts w:eastAsiaTheme="minorHAnsi"/>
              </w:rPr>
              <w:t>calcul 3</w:t>
            </w:r>
            <w:r w:rsidRPr="00977C6D">
              <w:rPr>
                <w:rFonts w:eastAsiaTheme="minorHAnsi"/>
              </w:rPr>
              <w:t xml:space="preserve">   Unité E/S    2 Unité calcul     </w:t>
            </w:r>
          </w:p>
        </w:tc>
        <w:bookmarkStart w:id="0" w:name="_GoBack"/>
        <w:bookmarkEnd w:id="0"/>
      </w:tr>
      <w:tr w:rsidR="00E403DA" w:rsidRPr="00977C6D" w14:paraId="6F1D1208" w14:textId="77777777" w:rsidTr="00252C11">
        <w:tc>
          <w:tcPr>
            <w:tcW w:w="1526" w:type="dxa"/>
          </w:tcPr>
          <w:p w14:paraId="3AC0695C" w14:textId="77777777" w:rsidR="00E403DA" w:rsidRPr="00977C6D" w:rsidRDefault="00E403DA" w:rsidP="005C2A3D">
            <w:pPr>
              <w:spacing w:line="360" w:lineRule="auto"/>
              <w:rPr>
                <w:rFonts w:eastAsiaTheme="minorHAnsi"/>
              </w:rPr>
            </w:pPr>
            <w:r w:rsidRPr="00977C6D">
              <w:rPr>
                <w:rFonts w:eastAsiaTheme="minorHAnsi"/>
              </w:rPr>
              <w:t>Processus 4</w:t>
            </w:r>
          </w:p>
        </w:tc>
        <w:tc>
          <w:tcPr>
            <w:tcW w:w="7680" w:type="dxa"/>
          </w:tcPr>
          <w:p w14:paraId="0296D2AE" w14:textId="77777777" w:rsidR="00E403DA" w:rsidRPr="00977C6D" w:rsidRDefault="00E403DA" w:rsidP="005C2A3D">
            <w:pPr>
              <w:spacing w:line="360" w:lineRule="auto"/>
              <w:rPr>
                <w:rFonts w:eastAsiaTheme="minorHAnsi"/>
              </w:rPr>
            </w:pPr>
            <w:r w:rsidRPr="00977C6D">
              <w:rPr>
                <w:rFonts w:eastAsiaTheme="minorHAnsi"/>
              </w:rPr>
              <w:t xml:space="preserve">7 Unité calcul    </w:t>
            </w:r>
          </w:p>
        </w:tc>
      </w:tr>
    </w:tbl>
    <w:p w14:paraId="2D3C202C" w14:textId="77777777" w:rsidR="00E403DA" w:rsidRPr="00977C6D" w:rsidRDefault="00E403DA" w:rsidP="005C2A3D">
      <w:pPr>
        <w:spacing w:before="120" w:after="120" w:line="360" w:lineRule="auto"/>
      </w:pPr>
      <w:r w:rsidRPr="00977C6D">
        <w:t xml:space="preserve">Appliquer les algorithmes Fifo ; </w:t>
      </w:r>
      <w:proofErr w:type="spellStart"/>
      <w:r w:rsidRPr="00977C6D">
        <w:t>Sjf</w:t>
      </w:r>
      <w:proofErr w:type="spellEnd"/>
      <w:r w:rsidRPr="00977C6D">
        <w:t xml:space="preserve"> ; </w:t>
      </w:r>
      <w:proofErr w:type="spellStart"/>
      <w:r w:rsidRPr="00977C6D">
        <w:t>Srtf</w:t>
      </w:r>
      <w:proofErr w:type="spellEnd"/>
      <w:r w:rsidRPr="00977C6D">
        <w:t> ; Round robin avec q=2.</w:t>
      </w:r>
    </w:p>
    <w:p w14:paraId="76AB0ADA" w14:textId="77777777" w:rsidR="00E403DA" w:rsidRDefault="00E403DA" w:rsidP="005C2A3D">
      <w:pPr>
        <w:spacing w:before="120" w:after="120" w:line="360" w:lineRule="auto"/>
      </w:pPr>
      <w:r w:rsidRPr="00977C6D">
        <w:t>Pour chaque algorithme ; calculer le temps d ‘attente et le temps de résidence</w:t>
      </w:r>
    </w:p>
    <w:p w14:paraId="408DF566" w14:textId="44656D22" w:rsidR="006177A7" w:rsidRPr="00977C6D" w:rsidRDefault="006177A7" w:rsidP="005C2A3D">
      <w:pPr>
        <w:spacing w:before="120" w:after="120" w:line="360" w:lineRule="auto"/>
        <w:rPr>
          <w:b/>
          <w:bCs/>
          <w:color w:val="000080"/>
        </w:rPr>
      </w:pPr>
      <w:r w:rsidRPr="00977C6D">
        <w:rPr>
          <w:b/>
          <w:bCs/>
          <w:color w:val="000080"/>
        </w:rPr>
        <w:t xml:space="preserve">Exercice N° </w:t>
      </w:r>
      <w:r w:rsidR="007D0296">
        <w:rPr>
          <w:b/>
          <w:bCs/>
          <w:color w:val="000080"/>
        </w:rPr>
        <w:t>2</w:t>
      </w:r>
      <w:r w:rsidR="00134115">
        <w:rPr>
          <w:b/>
          <w:bCs/>
          <w:color w:val="000080"/>
        </w:rPr>
        <w:t> :(10</w:t>
      </w:r>
      <w:r w:rsidRPr="00977C6D">
        <w:rPr>
          <w:b/>
          <w:bCs/>
          <w:color w:val="000080"/>
        </w:rPr>
        <w:t xml:space="preserve">pts) </w:t>
      </w:r>
    </w:p>
    <w:p w14:paraId="01F4B22E" w14:textId="77777777" w:rsidR="005C2A3D" w:rsidRDefault="005C2A3D" w:rsidP="004E07F0">
      <w:pPr>
        <w:spacing w:line="360" w:lineRule="auto"/>
        <w:rPr>
          <w:rFonts w:eastAsia="Times New Roman"/>
        </w:rPr>
      </w:pPr>
      <w:r>
        <w:rPr>
          <w:rFonts w:eastAsia="Times New Roman"/>
        </w:rPr>
        <w:t>On considère 4 processus, A, B, C, D. On suppose que l’exécution des processus nécessite :</w:t>
      </w:r>
    </w:p>
    <w:p w14:paraId="5640D4A6" w14:textId="539979EE" w:rsidR="005C2A3D" w:rsidRDefault="005C2A3D" w:rsidP="004E07F0">
      <w:pPr>
        <w:spacing w:line="360" w:lineRule="auto"/>
        <w:rPr>
          <w:rFonts w:eastAsia="Times New Roman"/>
        </w:rPr>
      </w:pPr>
      <w:r>
        <w:rPr>
          <w:rFonts w:eastAsia="Times New Roman"/>
        </w:rPr>
        <w:sym w:font="Symbol" w:char="F0B7"/>
      </w:r>
      <w:r>
        <w:rPr>
          <w:rFonts w:eastAsia="Times New Roman"/>
        </w:rPr>
        <w:t xml:space="preserve"> Pour A : 7 unités de temps CPU, 3 unités de temps d'E/S et 5 unités de temps CPU. </w:t>
      </w:r>
    </w:p>
    <w:p w14:paraId="41E78729" w14:textId="77777777" w:rsidR="005C2A3D" w:rsidRDefault="005C2A3D" w:rsidP="004E07F0">
      <w:pPr>
        <w:spacing w:line="360" w:lineRule="auto"/>
        <w:rPr>
          <w:rFonts w:eastAsia="Times New Roman"/>
        </w:rPr>
      </w:pPr>
      <w:r>
        <w:rPr>
          <w:rFonts w:eastAsia="Times New Roman"/>
        </w:rPr>
        <w:sym w:font="Symbol" w:char="F0B7"/>
      </w:r>
      <w:r>
        <w:rPr>
          <w:rFonts w:eastAsia="Times New Roman"/>
        </w:rPr>
        <w:t xml:space="preserve"> Pour B : 6 unités de temps CPU, 4 unités de temps d’E/S, 4 unités de temps CPU. </w:t>
      </w:r>
    </w:p>
    <w:p w14:paraId="6277F4D3" w14:textId="77777777" w:rsidR="005C2A3D" w:rsidRDefault="005C2A3D" w:rsidP="004E07F0">
      <w:pPr>
        <w:spacing w:line="360" w:lineRule="auto"/>
        <w:rPr>
          <w:rFonts w:eastAsia="Times New Roman"/>
        </w:rPr>
      </w:pPr>
      <w:r>
        <w:rPr>
          <w:rFonts w:eastAsia="Times New Roman"/>
        </w:rPr>
        <w:sym w:font="Symbol" w:char="F0B7"/>
      </w:r>
      <w:r>
        <w:rPr>
          <w:rFonts w:eastAsia="Times New Roman"/>
        </w:rPr>
        <w:t xml:space="preserve"> Pour C : 5 unités de temps CPU. </w:t>
      </w:r>
    </w:p>
    <w:p w14:paraId="00FC4D58" w14:textId="77777777" w:rsidR="005C2A3D" w:rsidRDefault="005C2A3D" w:rsidP="004E07F0">
      <w:pPr>
        <w:spacing w:line="360" w:lineRule="auto"/>
        <w:rPr>
          <w:rFonts w:eastAsia="Times New Roman"/>
        </w:rPr>
      </w:pPr>
      <w:r>
        <w:rPr>
          <w:rFonts w:eastAsia="Times New Roman"/>
        </w:rPr>
        <w:sym w:font="Symbol" w:char="F0B7"/>
      </w:r>
      <w:r>
        <w:rPr>
          <w:rFonts w:eastAsia="Times New Roman"/>
        </w:rPr>
        <w:t xml:space="preserve"> Pour D : 1 unité de temps CPU, 4 unités de temps d’E/S et 2 unités de temps CPU. </w:t>
      </w:r>
    </w:p>
    <w:p w14:paraId="78DD55BC" w14:textId="77777777" w:rsidR="005C2A3D" w:rsidRDefault="005C2A3D" w:rsidP="004E07F0">
      <w:pPr>
        <w:spacing w:line="360" w:lineRule="auto"/>
        <w:rPr>
          <w:rFonts w:eastAsia="Times New Roman"/>
        </w:rPr>
      </w:pPr>
      <w:r>
        <w:rPr>
          <w:rFonts w:eastAsia="Times New Roman"/>
        </w:rPr>
        <w:t xml:space="preserve">On suppose que </w:t>
      </w:r>
    </w:p>
    <w:p w14:paraId="2B76291B" w14:textId="5E2F1571" w:rsidR="005C2A3D" w:rsidRDefault="005C2A3D" w:rsidP="004E07F0">
      <w:pPr>
        <w:spacing w:line="360" w:lineRule="auto"/>
        <w:rPr>
          <w:rFonts w:eastAsia="Times New Roman"/>
        </w:rPr>
      </w:pPr>
      <w:r>
        <w:rPr>
          <w:rFonts w:eastAsia="Times New Roman"/>
        </w:rPr>
        <w:sym w:font="Symbol" w:char="F0B7"/>
      </w:r>
      <w:r>
        <w:rPr>
          <w:rFonts w:eastAsia="Times New Roman"/>
        </w:rPr>
        <w:t xml:space="preserve"> A se présente en premier, à l’instant 0, </w:t>
      </w:r>
    </w:p>
    <w:p w14:paraId="48DE1673" w14:textId="77777777" w:rsidR="005C2A3D" w:rsidRDefault="005C2A3D" w:rsidP="004E07F0">
      <w:pPr>
        <w:spacing w:line="360" w:lineRule="auto"/>
        <w:rPr>
          <w:rFonts w:eastAsia="Times New Roman"/>
        </w:rPr>
      </w:pPr>
      <w:r>
        <w:rPr>
          <w:rFonts w:eastAsia="Times New Roman"/>
        </w:rPr>
        <w:sym w:font="Symbol" w:char="F0B7"/>
      </w:r>
      <w:r>
        <w:rPr>
          <w:rFonts w:eastAsia="Times New Roman"/>
        </w:rPr>
        <w:t xml:space="preserve"> B se présente à l’instant 1, </w:t>
      </w:r>
    </w:p>
    <w:p w14:paraId="034340C6" w14:textId="77777777" w:rsidR="005C2A3D" w:rsidRDefault="005C2A3D" w:rsidP="004E07F0">
      <w:pPr>
        <w:spacing w:line="360" w:lineRule="auto"/>
        <w:rPr>
          <w:rFonts w:eastAsia="Times New Roman"/>
        </w:rPr>
      </w:pPr>
      <w:r>
        <w:rPr>
          <w:rFonts w:eastAsia="Times New Roman"/>
        </w:rPr>
        <w:sym w:font="Symbol" w:char="F0B7"/>
      </w:r>
      <w:r>
        <w:rPr>
          <w:rFonts w:eastAsia="Times New Roman"/>
        </w:rPr>
        <w:t xml:space="preserve"> C se présente à l’instant 9, </w:t>
      </w:r>
    </w:p>
    <w:p w14:paraId="3743E601" w14:textId="77777777" w:rsidR="005C2A3D" w:rsidRDefault="005C2A3D" w:rsidP="004E07F0">
      <w:pPr>
        <w:spacing w:line="360" w:lineRule="auto"/>
        <w:rPr>
          <w:rFonts w:eastAsia="Times New Roman"/>
        </w:rPr>
      </w:pPr>
      <w:r>
        <w:rPr>
          <w:rFonts w:eastAsia="Times New Roman"/>
        </w:rPr>
        <w:sym w:font="Symbol" w:char="F0B7"/>
      </w:r>
      <w:r>
        <w:rPr>
          <w:rFonts w:eastAsia="Times New Roman"/>
        </w:rPr>
        <w:t xml:space="preserve"> D se présente à l’instant 12. </w:t>
      </w:r>
    </w:p>
    <w:p w14:paraId="4F566B8A" w14:textId="77777777" w:rsidR="005C2A3D" w:rsidRDefault="005C2A3D" w:rsidP="004E07F0">
      <w:pPr>
        <w:spacing w:line="360" w:lineRule="auto"/>
        <w:rPr>
          <w:rFonts w:eastAsia="Times New Roman"/>
        </w:rPr>
      </w:pPr>
      <w:r>
        <w:rPr>
          <w:rFonts w:eastAsia="Times New Roman"/>
        </w:rPr>
        <w:t xml:space="preserve">Montrez comment les 4 processus vont utiliser le processeur dans chacun des cas suivants : </w:t>
      </w:r>
    </w:p>
    <w:p w14:paraId="5C041E7C" w14:textId="77777777" w:rsidR="005C2A3D" w:rsidRDefault="005C2A3D" w:rsidP="005C2A3D">
      <w:pPr>
        <w:spacing w:before="120" w:after="120" w:line="360" w:lineRule="auto"/>
        <w:rPr>
          <w:rFonts w:eastAsia="Times New Roman"/>
        </w:rPr>
      </w:pPr>
      <w:r>
        <w:rPr>
          <w:rFonts w:eastAsia="Times New Roman"/>
        </w:rPr>
        <w:t xml:space="preserve">1) Chaque processus a son propre périphérique d’E/S et l’ordonnanceur fonctionne selon Premier Arrivée Premier Servi PAPS (sans préemption). </w:t>
      </w:r>
    </w:p>
    <w:p w14:paraId="4ACDFFF5" w14:textId="77777777" w:rsidR="005C2A3D" w:rsidRDefault="005C2A3D" w:rsidP="005C2A3D">
      <w:pPr>
        <w:spacing w:before="120" w:after="120" w:line="360" w:lineRule="auto"/>
        <w:rPr>
          <w:rFonts w:eastAsia="Times New Roman"/>
        </w:rPr>
      </w:pPr>
      <w:r>
        <w:rPr>
          <w:rFonts w:eastAsia="Times New Roman"/>
        </w:rPr>
        <w:t xml:space="preserve">2) Chaque processus a son propre périphérique d’E/S et l’ordonnanceur utilise l'algorithme du tourniquet, avec un quantum de 5. Le temps de commutation est égal à 0. </w:t>
      </w:r>
    </w:p>
    <w:p w14:paraId="688922E8" w14:textId="77777777" w:rsidR="005C2A3D" w:rsidRDefault="005C2A3D" w:rsidP="005C2A3D">
      <w:pPr>
        <w:spacing w:before="120" w:after="120" w:line="360" w:lineRule="auto"/>
        <w:rPr>
          <w:rFonts w:eastAsia="Times New Roman"/>
        </w:rPr>
      </w:pPr>
      <w:r>
        <w:rPr>
          <w:rFonts w:eastAsia="Times New Roman"/>
        </w:rPr>
        <w:t xml:space="preserve">Donnez, dans ce cas, les temps de séjour des processus A, B, C et D. </w:t>
      </w:r>
    </w:p>
    <w:p w14:paraId="233E490C" w14:textId="21A45145" w:rsidR="00484036" w:rsidRPr="004E07F0" w:rsidRDefault="005C2A3D" w:rsidP="004E07F0">
      <w:pPr>
        <w:spacing w:before="120" w:after="120" w:line="360" w:lineRule="auto"/>
        <w:rPr>
          <w:rFonts w:eastAsia="Times New Roman"/>
        </w:rPr>
      </w:pPr>
      <w:r>
        <w:rPr>
          <w:rFonts w:eastAsia="Times New Roman"/>
        </w:rPr>
        <w:t xml:space="preserve">3) Les trois processus utilisent le même périphérique d'E/S dont la file d'attente est gérée </w:t>
      </w:r>
      <w:r>
        <w:rPr>
          <w:rFonts w:eastAsia="Times New Roman"/>
        </w:rPr>
        <w:t>première arrivée première</w:t>
      </w:r>
      <w:r>
        <w:rPr>
          <w:rFonts w:eastAsia="Times New Roman"/>
        </w:rPr>
        <w:t xml:space="preserve"> servi. L’ordonnanceur du processeur utilise l'algorithme du tourniquet, avec un quantum de 5. Le temps de commutation est supposé égal à 0. </w:t>
      </w:r>
    </w:p>
    <w:p w14:paraId="66CB4ACC" w14:textId="77777777" w:rsidR="00A0071D" w:rsidRPr="00A0071D" w:rsidRDefault="00A0071D" w:rsidP="00A0071D">
      <w:pPr>
        <w:pStyle w:val="Normalweb"/>
        <w:spacing w:before="120" w:beforeAutospacing="0" w:after="120" w:afterAutospacing="0" w:line="360" w:lineRule="auto"/>
        <w:jc w:val="right"/>
        <w:rPr>
          <w:i/>
          <w:iCs/>
          <w:u w:val="single"/>
        </w:rPr>
      </w:pPr>
      <w:r w:rsidRPr="00A0071D">
        <w:rPr>
          <w:i/>
          <w:iCs/>
          <w:u w:val="single"/>
        </w:rPr>
        <w:t>Bonne chance.</w:t>
      </w:r>
    </w:p>
    <w:sectPr w:rsidR="00A0071D" w:rsidRPr="00A0071D" w:rsidSect="004E07F0">
      <w:headerReference w:type="default" r:id="rId7"/>
      <w:footerReference w:type="even" r:id="rId8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4F5992" w14:textId="77777777" w:rsidR="002312D9" w:rsidRDefault="002312D9" w:rsidP="00BD6654">
      <w:r>
        <w:separator/>
      </w:r>
    </w:p>
  </w:endnote>
  <w:endnote w:type="continuationSeparator" w:id="0">
    <w:p w14:paraId="389DBA15" w14:textId="77777777" w:rsidR="002312D9" w:rsidRDefault="002312D9" w:rsidP="00BD6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CCCD68" w14:textId="77777777" w:rsidR="00B45305" w:rsidRDefault="00B45305" w:rsidP="00AF5AD1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228D052" w14:textId="77777777" w:rsidR="00B45305" w:rsidRDefault="00B45305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017460" w14:textId="77777777" w:rsidR="002312D9" w:rsidRDefault="002312D9" w:rsidP="00BD6654">
      <w:r>
        <w:separator/>
      </w:r>
    </w:p>
  </w:footnote>
  <w:footnote w:type="continuationSeparator" w:id="0">
    <w:p w14:paraId="4C197109" w14:textId="77777777" w:rsidR="002312D9" w:rsidRDefault="002312D9" w:rsidP="00BD66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06964" w14:textId="7F5D5373" w:rsidR="00BD6654" w:rsidRDefault="00BD6654">
    <w:pPr>
      <w:pStyle w:val="En-tte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A575472" wp14:editId="434F6205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755640" cy="279400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55640" cy="2794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7D06408A" w14:textId="27477DAB" w:rsidR="00BD6654" w:rsidRDefault="00797D79" w:rsidP="00BD6654">
                              <w:pPr>
                                <w:pStyle w:val="En-tt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797D79">
                                <w:rPr>
                                  <w:caps/>
                                  <w:color w:val="FFFFFF" w:themeColor="background1"/>
                                </w:rPr>
                                <w:t xml:space="preserve">contrôle du module système d’exploitation 2si 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A575472" id="Rectangle 197" o:spid="_x0000_s1026" style="position:absolute;margin-left:0;margin-top:0;width:453.2pt;height:22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" o:allowoverlap="f" fillcolor="#4472c4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7D06408A" w14:textId="27477DAB" w:rsidR="00BD6654" w:rsidRDefault="00797D79" w:rsidP="00BD6654">
                        <w:pPr>
                          <w:pStyle w:val="En-tt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 w:rsidRPr="00797D79">
                          <w:rPr>
                            <w:caps/>
                            <w:color w:val="FFFFFF" w:themeColor="background1"/>
                          </w:rPr>
                          <w:t xml:space="preserve">contrôle du module système d’exploitation 2si 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A2352E"/>
    <w:multiLevelType w:val="hybridMultilevel"/>
    <w:tmpl w:val="66427310"/>
    <w:lvl w:ilvl="0" w:tplc="AB14BAB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DC4E7E"/>
    <w:multiLevelType w:val="hybridMultilevel"/>
    <w:tmpl w:val="35042D4E"/>
    <w:lvl w:ilvl="0" w:tplc="F208B0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83025DE"/>
    <w:multiLevelType w:val="hybridMultilevel"/>
    <w:tmpl w:val="2D36BD50"/>
    <w:lvl w:ilvl="0" w:tplc="040C000F">
      <w:start w:val="1"/>
      <w:numFmt w:val="decimal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4E560C61"/>
    <w:multiLevelType w:val="hybridMultilevel"/>
    <w:tmpl w:val="AB2C550E"/>
    <w:lvl w:ilvl="0" w:tplc="0BFE71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F8D2651"/>
    <w:multiLevelType w:val="hybridMultilevel"/>
    <w:tmpl w:val="7506E3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C41433"/>
    <w:multiLevelType w:val="hybridMultilevel"/>
    <w:tmpl w:val="5DB2E9B6"/>
    <w:lvl w:ilvl="0" w:tplc="AB14BAB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4C1"/>
    <w:rsid w:val="000C4C70"/>
    <w:rsid w:val="000D3F7B"/>
    <w:rsid w:val="00134115"/>
    <w:rsid w:val="001D22A0"/>
    <w:rsid w:val="001D2E30"/>
    <w:rsid w:val="001E52EA"/>
    <w:rsid w:val="00223ACA"/>
    <w:rsid w:val="002312D9"/>
    <w:rsid w:val="002C4473"/>
    <w:rsid w:val="002F1812"/>
    <w:rsid w:val="00303360"/>
    <w:rsid w:val="003057EB"/>
    <w:rsid w:val="0033449F"/>
    <w:rsid w:val="003B4895"/>
    <w:rsid w:val="004308AF"/>
    <w:rsid w:val="00450E94"/>
    <w:rsid w:val="00464781"/>
    <w:rsid w:val="00484036"/>
    <w:rsid w:val="004D09FB"/>
    <w:rsid w:val="004E07F0"/>
    <w:rsid w:val="00523CD8"/>
    <w:rsid w:val="00557501"/>
    <w:rsid w:val="00563434"/>
    <w:rsid w:val="005741D7"/>
    <w:rsid w:val="005965CD"/>
    <w:rsid w:val="005B765A"/>
    <w:rsid w:val="005C2A3D"/>
    <w:rsid w:val="006177A7"/>
    <w:rsid w:val="006A1ABD"/>
    <w:rsid w:val="006A4A97"/>
    <w:rsid w:val="006B7CC7"/>
    <w:rsid w:val="00711750"/>
    <w:rsid w:val="00796AF0"/>
    <w:rsid w:val="00797D79"/>
    <w:rsid w:val="007B77A3"/>
    <w:rsid w:val="007D0296"/>
    <w:rsid w:val="007D24A0"/>
    <w:rsid w:val="008067A3"/>
    <w:rsid w:val="00844CA5"/>
    <w:rsid w:val="008512DC"/>
    <w:rsid w:val="0086163F"/>
    <w:rsid w:val="008B5D3F"/>
    <w:rsid w:val="008D1A52"/>
    <w:rsid w:val="00977C6D"/>
    <w:rsid w:val="009D26C6"/>
    <w:rsid w:val="00A0071D"/>
    <w:rsid w:val="00A714C1"/>
    <w:rsid w:val="00AB619A"/>
    <w:rsid w:val="00AB6F78"/>
    <w:rsid w:val="00AF5A2E"/>
    <w:rsid w:val="00B45305"/>
    <w:rsid w:val="00BC6951"/>
    <w:rsid w:val="00BD6654"/>
    <w:rsid w:val="00CA2CE7"/>
    <w:rsid w:val="00D2148B"/>
    <w:rsid w:val="00D4094A"/>
    <w:rsid w:val="00D91D8B"/>
    <w:rsid w:val="00DB31FF"/>
    <w:rsid w:val="00E10DEB"/>
    <w:rsid w:val="00E403DA"/>
    <w:rsid w:val="00EF6E1C"/>
    <w:rsid w:val="00F46313"/>
    <w:rsid w:val="00F7245D"/>
    <w:rsid w:val="00FB4D61"/>
    <w:rsid w:val="00FD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0DBD6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63434"/>
    <w:rPr>
      <w:rFonts w:ascii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4C1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634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63434"/>
    <w:rPr>
      <w:rFonts w:ascii="Courier New" w:hAnsi="Courier New" w:cs="Courier New"/>
      <w:sz w:val="20"/>
      <w:szCs w:val="20"/>
      <w:lang w:eastAsia="fr-FR"/>
    </w:rPr>
  </w:style>
  <w:style w:type="paragraph" w:styleId="Pardeliste">
    <w:name w:val="List Paragraph"/>
    <w:basedOn w:val="Normal"/>
    <w:uiPriority w:val="34"/>
    <w:qFormat/>
    <w:rsid w:val="00A0071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665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D6654"/>
    <w:rPr>
      <w:rFonts w:ascii="Times New Roman" w:hAnsi="Times New Roman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D66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D6654"/>
    <w:rPr>
      <w:rFonts w:ascii="Times New Roman" w:hAnsi="Times New Roman" w:cs="Times New Roman"/>
      <w:lang w:eastAsia="fr-FR"/>
    </w:rPr>
  </w:style>
  <w:style w:type="table" w:styleId="Grilledutableau">
    <w:name w:val="Table Grid"/>
    <w:basedOn w:val="TableauNormal"/>
    <w:uiPriority w:val="59"/>
    <w:rsid w:val="00E403DA"/>
    <w:rPr>
      <w:rFonts w:eastAsiaTheme="minorEastAsia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odepage">
    <w:name w:val="page number"/>
    <w:basedOn w:val="Policepardfaut"/>
    <w:uiPriority w:val="99"/>
    <w:semiHidden/>
    <w:unhideWhenUsed/>
    <w:rsid w:val="00B45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4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0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6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45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59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82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1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1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79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3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49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17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34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83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681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2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295</Words>
  <Characters>1628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contrôle de rattrapage système d’exploitation 2si </vt:lpstr>
    </vt:vector>
  </TitlesOfParts>
  <LinksUpToDate>false</LinksUpToDate>
  <CharactersWithSpaces>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contrôle du module système d’exploitation 2si </dc:title>
  <dc:subject/>
  <dc:creator>Utilisateur de Microsoft Office</dc:creator>
  <cp:keywords/>
  <dc:description/>
  <cp:lastModifiedBy>Utilisateur de Microsoft Office</cp:lastModifiedBy>
  <cp:revision>5</cp:revision>
  <cp:lastPrinted>2018-03-18T08:01:00Z</cp:lastPrinted>
  <dcterms:created xsi:type="dcterms:W3CDTF">2021-06-25T20:42:00Z</dcterms:created>
  <dcterms:modified xsi:type="dcterms:W3CDTF">2021-06-25T21:40:00Z</dcterms:modified>
</cp:coreProperties>
</file>